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5" w:rsidRPr="00104DC4" w:rsidRDefault="00111FA1" w:rsidP="00111F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XLIII</w:t>
      </w:r>
      <w:r w:rsidR="00C010E5">
        <w:rPr>
          <w:rFonts w:ascii="Times New Roman" w:hAnsi="Times New Roman" w:cs="Times New Roman"/>
          <w:b/>
          <w:bCs/>
        </w:rPr>
        <w:t xml:space="preserve"> </w:t>
      </w:r>
      <w:r w:rsidR="00C010E5" w:rsidRPr="00104DC4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280/</w:t>
      </w:r>
      <w:r w:rsidR="0077056B">
        <w:rPr>
          <w:rFonts w:ascii="Times New Roman" w:hAnsi="Times New Roman" w:cs="Times New Roman"/>
          <w:b/>
          <w:bCs/>
        </w:rPr>
        <w:t>10</w:t>
      </w:r>
    </w:p>
    <w:p w:rsidR="00C010E5" w:rsidRPr="00104DC4" w:rsidRDefault="00C010E5" w:rsidP="00111FA1">
      <w:pPr>
        <w:jc w:val="center"/>
        <w:rPr>
          <w:rFonts w:ascii="Times New Roman" w:hAnsi="Times New Roman" w:cs="Times New Roman"/>
          <w:b/>
          <w:bCs/>
        </w:rPr>
      </w:pPr>
      <w:r w:rsidRPr="00104DC4">
        <w:rPr>
          <w:rFonts w:ascii="Times New Roman" w:hAnsi="Times New Roman" w:cs="Times New Roman"/>
          <w:b/>
          <w:bCs/>
        </w:rPr>
        <w:t>Rady Gminy Kołobrzeg</w:t>
      </w:r>
    </w:p>
    <w:p w:rsidR="00C010E5" w:rsidRPr="00104DC4" w:rsidRDefault="00C010E5" w:rsidP="00111FA1">
      <w:pPr>
        <w:jc w:val="center"/>
        <w:rPr>
          <w:rFonts w:ascii="Times New Roman" w:hAnsi="Times New Roman" w:cs="Times New Roman"/>
          <w:b/>
          <w:bCs/>
        </w:rPr>
      </w:pPr>
      <w:r w:rsidRPr="00104DC4">
        <w:rPr>
          <w:rFonts w:ascii="Times New Roman" w:hAnsi="Times New Roman" w:cs="Times New Roman"/>
          <w:b/>
          <w:bCs/>
        </w:rPr>
        <w:t xml:space="preserve">z dnia </w:t>
      </w:r>
      <w:r w:rsidR="00111FA1">
        <w:rPr>
          <w:rFonts w:ascii="Times New Roman" w:hAnsi="Times New Roman" w:cs="Times New Roman"/>
          <w:b/>
          <w:bCs/>
        </w:rPr>
        <w:t xml:space="preserve">3 marca </w:t>
      </w:r>
      <w:r w:rsidR="0077056B">
        <w:rPr>
          <w:rFonts w:ascii="Times New Roman" w:hAnsi="Times New Roman" w:cs="Times New Roman"/>
          <w:b/>
          <w:bCs/>
        </w:rPr>
        <w:t>2010</w:t>
      </w:r>
      <w:r w:rsidR="00111FA1">
        <w:rPr>
          <w:rFonts w:ascii="Times New Roman" w:hAnsi="Times New Roman" w:cs="Times New Roman"/>
          <w:b/>
          <w:bCs/>
        </w:rPr>
        <w:t xml:space="preserve"> </w:t>
      </w:r>
      <w:r w:rsidRPr="00104DC4">
        <w:rPr>
          <w:rFonts w:ascii="Times New Roman" w:hAnsi="Times New Roman" w:cs="Times New Roman"/>
          <w:b/>
          <w:bCs/>
        </w:rPr>
        <w:t>r.</w:t>
      </w:r>
    </w:p>
    <w:p w:rsidR="00104DC4" w:rsidRPr="00104DC4" w:rsidRDefault="00104DC4" w:rsidP="00104DC4">
      <w:pPr>
        <w:spacing w:line="360" w:lineRule="auto"/>
        <w:jc w:val="both"/>
        <w:rPr>
          <w:rFonts w:ascii="Times New Roman" w:hAnsi="Times New Roman" w:cs="Times New Roman"/>
        </w:rPr>
      </w:pPr>
    </w:p>
    <w:p w:rsidR="002E1888" w:rsidRPr="00422F62" w:rsidRDefault="00784C87" w:rsidP="008F6C4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w sprawie </w:t>
      </w:r>
      <w:r w:rsidR="00C010E5">
        <w:rPr>
          <w:rFonts w:ascii="Times New Roman" w:hAnsi="Times New Roman" w:cs="Times New Roman"/>
        </w:rPr>
        <w:t xml:space="preserve">zmiany uchwały w sprawie </w:t>
      </w:r>
      <w:r w:rsidR="00104DC4" w:rsidRPr="00104DC4">
        <w:rPr>
          <w:rFonts w:ascii="Times New Roman" w:hAnsi="Times New Roman" w:cs="Times New Roman"/>
        </w:rPr>
        <w:t xml:space="preserve">określenia trybu udzielania i rozliczania dotacji dla </w:t>
      </w:r>
      <w:r w:rsidR="00FA68D3">
        <w:rPr>
          <w:rFonts w:ascii="Times New Roman" w:hAnsi="Times New Roman" w:cs="Times New Roman"/>
        </w:rPr>
        <w:t xml:space="preserve">szkół niepublicznych o uprawnieniach szkół publicznych, </w:t>
      </w:r>
      <w:r w:rsidR="008F6C4C">
        <w:rPr>
          <w:rFonts w:ascii="Times New Roman" w:hAnsi="Times New Roman" w:cs="Times New Roman"/>
          <w:lang w:eastAsia="pl-PL"/>
        </w:rPr>
        <w:t xml:space="preserve">niepublicznych </w:t>
      </w:r>
      <w:r w:rsidR="002E1888">
        <w:rPr>
          <w:rFonts w:ascii="Times New Roman" w:hAnsi="Times New Roman" w:cs="Times New Roman"/>
          <w:lang w:eastAsia="pl-PL"/>
        </w:rPr>
        <w:t xml:space="preserve">przedszkoli oraz </w:t>
      </w:r>
      <w:r w:rsidR="008F6C4C">
        <w:rPr>
          <w:rFonts w:ascii="Times New Roman" w:hAnsi="Times New Roman" w:cs="Times New Roman"/>
          <w:lang w:eastAsia="pl-PL"/>
        </w:rPr>
        <w:t xml:space="preserve">niepublicznych zespołów </w:t>
      </w:r>
      <w:r w:rsidR="002E1888">
        <w:rPr>
          <w:rFonts w:ascii="Times New Roman" w:hAnsi="Times New Roman" w:cs="Times New Roman"/>
          <w:lang w:eastAsia="pl-PL"/>
        </w:rPr>
        <w:t>wychowania przedszkolnego i punkt</w:t>
      </w:r>
      <w:r w:rsidR="008F6C4C">
        <w:rPr>
          <w:rFonts w:ascii="Times New Roman" w:hAnsi="Times New Roman" w:cs="Times New Roman"/>
          <w:lang w:eastAsia="pl-PL"/>
        </w:rPr>
        <w:t>ów</w:t>
      </w:r>
      <w:r w:rsidR="002E1888">
        <w:rPr>
          <w:rFonts w:ascii="Times New Roman" w:hAnsi="Times New Roman" w:cs="Times New Roman"/>
          <w:lang w:eastAsia="pl-PL"/>
        </w:rPr>
        <w:t xml:space="preserve"> przedszkoln</w:t>
      </w:r>
      <w:r w:rsidR="008F6C4C">
        <w:rPr>
          <w:rFonts w:ascii="Times New Roman" w:hAnsi="Times New Roman" w:cs="Times New Roman"/>
          <w:lang w:eastAsia="pl-PL"/>
        </w:rPr>
        <w:t>ych</w:t>
      </w:r>
      <w:r>
        <w:rPr>
          <w:rFonts w:ascii="Times New Roman" w:hAnsi="Times New Roman" w:cs="Times New Roman"/>
          <w:lang w:eastAsia="pl-PL"/>
        </w:rPr>
        <w:t xml:space="preserve"> prowadzonych na terenie</w:t>
      </w:r>
      <w:r w:rsidR="0016427C">
        <w:rPr>
          <w:rFonts w:ascii="Times New Roman" w:hAnsi="Times New Roman" w:cs="Times New Roman"/>
          <w:lang w:eastAsia="pl-PL"/>
        </w:rPr>
        <w:t xml:space="preserve"> </w:t>
      </w:r>
      <w:r w:rsidR="002E1888">
        <w:rPr>
          <w:rFonts w:ascii="Times New Roman" w:hAnsi="Times New Roman" w:cs="Times New Roman"/>
          <w:lang w:eastAsia="pl-PL"/>
        </w:rPr>
        <w:t>Gminy Kołobrzeg.</w:t>
      </w:r>
    </w:p>
    <w:p w:rsidR="00104DC4" w:rsidRPr="00104DC4" w:rsidRDefault="00104DC4" w:rsidP="00104DC4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104DC4" w:rsidRPr="008F6C4C" w:rsidRDefault="00104DC4" w:rsidP="00104DC4">
      <w:pPr>
        <w:pStyle w:val="Tekstpodstawowy"/>
        <w:spacing w:line="240" w:lineRule="auto"/>
        <w:rPr>
          <w:rFonts w:ascii="Times New Roman" w:hAnsi="Times New Roman" w:cs="Times New Roman"/>
          <w:i w:val="0"/>
        </w:rPr>
      </w:pPr>
      <w:r w:rsidRPr="008F6C4C">
        <w:rPr>
          <w:rFonts w:ascii="Times New Roman" w:hAnsi="Times New Roman" w:cs="Times New Roman"/>
          <w:i w:val="0"/>
        </w:rPr>
        <w:t xml:space="preserve">Na podstawie art. 18 ust. 2 pkt. 15 ustawy o samorządzie gminnym </w:t>
      </w:r>
      <w:r w:rsidR="00BC5601" w:rsidRPr="00BC5601">
        <w:rPr>
          <w:rFonts w:ascii="Times New Roman" w:hAnsi="Times New Roman" w:cs="Times New Roman"/>
          <w:i w:val="0"/>
        </w:rPr>
        <w:t>(Dz.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2001 r. Nr 142 poz. 1591; zmiany: z 2002 r.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Nr 23 poz. 220, Nr 62 poz. 558, Nr 113 poz. 984, Nr 214 poz. 1806, Nr 153 poz. 1271, Nr 214 poz. 1806;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2003 r. Nr 80 poz. 717, Nr 162 poz. 1568;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2004 r. Nr 116 poz. 1203, Nr 102 poz. 1055;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2005 r. Nr 172 poz. 1441, Nr 175 poz. 1457;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2006 r. Nr 17 poz. 128 , Nr 181 poz. 1337;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2007 r. Nr 48 poz.327, Nr 138 poz. 974, Nr 173 poz. 1218;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="00BC5601" w:rsidRPr="00BC5601">
        <w:rPr>
          <w:rFonts w:ascii="Times New Roman" w:hAnsi="Times New Roman" w:cs="Times New Roman"/>
          <w:i w:val="0"/>
        </w:rPr>
        <w:t>U. z 2008r. Nr 180 poz. 1111, Nr 223 poz.1458, z 2009r. Nr 52 poz. 420</w:t>
      </w:r>
      <w:r w:rsidR="0077056B">
        <w:rPr>
          <w:rFonts w:ascii="Times New Roman" w:hAnsi="Times New Roman" w:cs="Times New Roman"/>
          <w:i w:val="0"/>
        </w:rPr>
        <w:t>, Nr 157 poz. 1241</w:t>
      </w:r>
      <w:r w:rsidR="00BC5601" w:rsidRPr="00BC5601">
        <w:rPr>
          <w:rFonts w:ascii="Times New Roman" w:hAnsi="Times New Roman" w:cs="Times New Roman"/>
          <w:i w:val="0"/>
        </w:rPr>
        <w:t>)</w:t>
      </w:r>
      <w:r w:rsidR="00BC5601" w:rsidRPr="00D77F0E">
        <w:rPr>
          <w:rFonts w:ascii="Times New Roman" w:hAnsi="Times New Roman" w:cs="Times New Roman"/>
          <w:i w:val="0"/>
        </w:rPr>
        <w:t xml:space="preserve"> </w:t>
      </w:r>
      <w:r w:rsidRPr="00D77F0E">
        <w:rPr>
          <w:rFonts w:ascii="Times New Roman" w:hAnsi="Times New Roman" w:cs="Times New Roman"/>
          <w:i w:val="0"/>
        </w:rPr>
        <w:t>ora</w:t>
      </w:r>
      <w:r w:rsidRPr="008F6C4C">
        <w:rPr>
          <w:rFonts w:ascii="Times New Roman" w:hAnsi="Times New Roman" w:cs="Times New Roman"/>
          <w:i w:val="0"/>
        </w:rPr>
        <w:t>z art. 90 ust.</w:t>
      </w:r>
      <w:r w:rsidR="008F6C4C" w:rsidRPr="008F6C4C">
        <w:rPr>
          <w:rFonts w:ascii="Times New Roman" w:hAnsi="Times New Roman" w:cs="Times New Roman"/>
          <w:i w:val="0"/>
        </w:rPr>
        <w:t>1 i ust.</w:t>
      </w:r>
      <w:r w:rsidRPr="008F6C4C">
        <w:rPr>
          <w:rFonts w:ascii="Times New Roman" w:hAnsi="Times New Roman" w:cs="Times New Roman"/>
          <w:i w:val="0"/>
        </w:rPr>
        <w:t xml:space="preserve"> 4 ustawy o systemie oświaty (Dz.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Pr="008F6C4C">
        <w:rPr>
          <w:rFonts w:ascii="Times New Roman" w:hAnsi="Times New Roman" w:cs="Times New Roman"/>
          <w:i w:val="0"/>
        </w:rPr>
        <w:t xml:space="preserve">U. z 2004 r. Nr 256 poz. 2572; </w:t>
      </w:r>
      <w:r w:rsidR="00A87033">
        <w:rPr>
          <w:rFonts w:ascii="Times New Roman" w:hAnsi="Times New Roman" w:cs="Times New Roman"/>
          <w:i w:val="0"/>
        </w:rPr>
        <w:t xml:space="preserve">zmiany: </w:t>
      </w:r>
      <w:r w:rsidR="00A87033" w:rsidRPr="008F6C4C">
        <w:rPr>
          <w:rFonts w:ascii="Times New Roman" w:hAnsi="Times New Roman" w:cs="Times New Roman"/>
          <w:i w:val="0"/>
        </w:rPr>
        <w:t xml:space="preserve">z 2003 r. </w:t>
      </w:r>
      <w:r w:rsidRPr="008F6C4C">
        <w:rPr>
          <w:rFonts w:ascii="Times New Roman" w:hAnsi="Times New Roman" w:cs="Times New Roman"/>
          <w:i w:val="0"/>
        </w:rPr>
        <w:t xml:space="preserve">Dz. U. Nr 137 poz. 1304; </w:t>
      </w:r>
      <w:r w:rsidR="00A87033" w:rsidRPr="008F6C4C">
        <w:rPr>
          <w:rFonts w:ascii="Times New Roman" w:hAnsi="Times New Roman" w:cs="Times New Roman"/>
          <w:i w:val="0"/>
        </w:rPr>
        <w:t xml:space="preserve">z 2004 r. </w:t>
      </w:r>
      <w:r w:rsidRPr="008F6C4C">
        <w:rPr>
          <w:rFonts w:ascii="Times New Roman" w:hAnsi="Times New Roman" w:cs="Times New Roman"/>
          <w:i w:val="0"/>
        </w:rPr>
        <w:t>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Pr="008F6C4C">
        <w:rPr>
          <w:rFonts w:ascii="Times New Roman" w:hAnsi="Times New Roman" w:cs="Times New Roman"/>
          <w:i w:val="0"/>
        </w:rPr>
        <w:t xml:space="preserve">U. Nr 109 poz. 1161, Nr 69 poz. 624, Nr 273 poz. 2703, Nr 281 poz. 2781; </w:t>
      </w:r>
      <w:r w:rsidR="00A87033" w:rsidRPr="008F6C4C">
        <w:rPr>
          <w:rFonts w:ascii="Times New Roman" w:hAnsi="Times New Roman" w:cs="Times New Roman"/>
          <w:i w:val="0"/>
        </w:rPr>
        <w:t xml:space="preserve">z 2005 r. </w:t>
      </w:r>
      <w:r w:rsidRPr="008F6C4C">
        <w:rPr>
          <w:rFonts w:ascii="Times New Roman" w:hAnsi="Times New Roman" w:cs="Times New Roman"/>
          <w:i w:val="0"/>
        </w:rPr>
        <w:t>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Pr="008F6C4C">
        <w:rPr>
          <w:rFonts w:ascii="Times New Roman" w:hAnsi="Times New Roman" w:cs="Times New Roman"/>
          <w:i w:val="0"/>
        </w:rPr>
        <w:t>U. Nr 17 poz. 141, Nr 131 poz. 1091, Nr 122 poz. 1020, Nr 167 poz. 1400, Nr 94 poz. 788, Nr 249 poz. 2104;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Pr="008F6C4C">
        <w:rPr>
          <w:rFonts w:ascii="Times New Roman" w:hAnsi="Times New Roman" w:cs="Times New Roman"/>
          <w:i w:val="0"/>
        </w:rPr>
        <w:t>U. z 2006 r. Nr 144 poz. 1043, Nr 208 poz. 1532, Nr 227 poz. 1658; Dz.</w:t>
      </w:r>
      <w:r w:rsidR="00111FA1">
        <w:rPr>
          <w:rFonts w:ascii="Times New Roman" w:hAnsi="Times New Roman" w:cs="Times New Roman"/>
          <w:i w:val="0"/>
        </w:rPr>
        <w:t xml:space="preserve"> </w:t>
      </w:r>
      <w:r w:rsidRPr="008F6C4C">
        <w:rPr>
          <w:rFonts w:ascii="Times New Roman" w:hAnsi="Times New Roman" w:cs="Times New Roman"/>
          <w:i w:val="0"/>
        </w:rPr>
        <w:t>U. z 2007 r. Nr 42 poz. 273, Nr 80 poz.542, Nr 120 poz. 818, Nr 115 poz. 791</w:t>
      </w:r>
      <w:r w:rsidR="00A87033">
        <w:rPr>
          <w:rFonts w:ascii="Times New Roman" w:hAnsi="Times New Roman" w:cs="Times New Roman"/>
          <w:i w:val="0"/>
        </w:rPr>
        <w:t xml:space="preserve">, Nr 181 poz. 1292, Nr 180 poz. 1280, </w:t>
      </w:r>
      <w:r w:rsidR="00D77F0E">
        <w:rPr>
          <w:rFonts w:ascii="Times New Roman" w:hAnsi="Times New Roman" w:cs="Times New Roman"/>
          <w:i w:val="0"/>
        </w:rPr>
        <w:t xml:space="preserve">Dz. U. </w:t>
      </w:r>
      <w:r w:rsidR="00A87033">
        <w:rPr>
          <w:rFonts w:ascii="Times New Roman" w:hAnsi="Times New Roman" w:cs="Times New Roman"/>
          <w:i w:val="0"/>
        </w:rPr>
        <w:t>z 2008r. Nr 70 poz. 416</w:t>
      </w:r>
      <w:r w:rsidR="00907E73">
        <w:rPr>
          <w:rFonts w:ascii="Times New Roman" w:hAnsi="Times New Roman" w:cs="Times New Roman"/>
          <w:i w:val="0"/>
        </w:rPr>
        <w:t xml:space="preserve">, Nr 145 poz. 917, </w:t>
      </w:r>
      <w:r w:rsidR="00E76DB8">
        <w:rPr>
          <w:rFonts w:ascii="Times New Roman" w:hAnsi="Times New Roman" w:cs="Times New Roman"/>
          <w:i w:val="0"/>
        </w:rPr>
        <w:t xml:space="preserve">Nr 216 poz.1370, </w:t>
      </w:r>
      <w:r w:rsidR="00D77F0E">
        <w:rPr>
          <w:rFonts w:ascii="Times New Roman" w:hAnsi="Times New Roman" w:cs="Times New Roman"/>
          <w:i w:val="0"/>
        </w:rPr>
        <w:t xml:space="preserve">Dz. U. </w:t>
      </w:r>
      <w:r w:rsidR="00E76DB8">
        <w:rPr>
          <w:rFonts w:ascii="Times New Roman" w:hAnsi="Times New Roman" w:cs="Times New Roman"/>
          <w:i w:val="0"/>
        </w:rPr>
        <w:t>z 2009r. Nr 6</w:t>
      </w:r>
      <w:r w:rsidR="00907E73">
        <w:rPr>
          <w:rFonts w:ascii="Times New Roman" w:hAnsi="Times New Roman" w:cs="Times New Roman"/>
          <w:i w:val="0"/>
        </w:rPr>
        <w:t xml:space="preserve"> poz.</w:t>
      </w:r>
      <w:r w:rsidR="00E76DB8">
        <w:rPr>
          <w:rFonts w:ascii="Times New Roman" w:hAnsi="Times New Roman" w:cs="Times New Roman"/>
          <w:i w:val="0"/>
        </w:rPr>
        <w:t>33, Nr 31 poz. 206, Nr 56 poz. 458</w:t>
      </w:r>
      <w:r w:rsidR="00AF05BA">
        <w:rPr>
          <w:rFonts w:ascii="Times New Roman" w:hAnsi="Times New Roman" w:cs="Times New Roman"/>
          <w:i w:val="0"/>
        </w:rPr>
        <w:t>, Nr 219 poz. 1705</w:t>
      </w:r>
      <w:r w:rsidRPr="008F6C4C">
        <w:rPr>
          <w:rFonts w:ascii="Times New Roman" w:hAnsi="Times New Roman" w:cs="Times New Roman"/>
          <w:i w:val="0"/>
        </w:rPr>
        <w:t>) Rada Gminy Kołobrzeg uchwala, co następuje:</w:t>
      </w:r>
    </w:p>
    <w:p w:rsidR="000B3CBA" w:rsidRDefault="000B3CBA" w:rsidP="005851A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C1B" w:rsidRPr="005851A8" w:rsidRDefault="00D25C1B" w:rsidP="005851A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30112" w:rsidRDefault="005851A8" w:rsidP="00C010E5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7B1CAF">
        <w:rPr>
          <w:rFonts w:ascii="Times New Roman" w:hAnsi="Times New Roman" w:cs="Times New Roman"/>
          <w:b/>
          <w:lang w:eastAsia="pl-PL"/>
        </w:rPr>
        <w:t>§ 1</w:t>
      </w:r>
      <w:r w:rsidR="00422F62" w:rsidRPr="007B1CAF">
        <w:rPr>
          <w:rFonts w:ascii="Times New Roman" w:hAnsi="Times New Roman" w:cs="Times New Roman"/>
          <w:b/>
          <w:lang w:eastAsia="pl-PL"/>
        </w:rPr>
        <w:t xml:space="preserve">. </w:t>
      </w:r>
      <w:r w:rsidR="00C010E5" w:rsidRPr="008136AA">
        <w:rPr>
          <w:rFonts w:ascii="Times New Roman" w:hAnsi="Times New Roman" w:cs="Times New Roman"/>
          <w:lang w:eastAsia="pl-PL"/>
        </w:rPr>
        <w:t>W U</w:t>
      </w:r>
      <w:r w:rsidR="00722B47" w:rsidRPr="008136AA">
        <w:rPr>
          <w:rFonts w:ascii="Times New Roman" w:hAnsi="Times New Roman" w:cs="Times New Roman"/>
          <w:lang w:eastAsia="pl-PL"/>
        </w:rPr>
        <w:t>chwa</w:t>
      </w:r>
      <w:r w:rsidR="00C010E5" w:rsidRPr="008136AA">
        <w:rPr>
          <w:rFonts w:ascii="Times New Roman" w:hAnsi="Times New Roman" w:cs="Times New Roman"/>
          <w:lang w:eastAsia="pl-PL"/>
        </w:rPr>
        <w:t>le</w:t>
      </w:r>
      <w:r w:rsidR="00C010E5">
        <w:rPr>
          <w:rFonts w:ascii="Times New Roman" w:hAnsi="Times New Roman" w:cs="Times New Roman"/>
          <w:lang w:eastAsia="pl-PL"/>
        </w:rPr>
        <w:t xml:space="preserve"> Nr XXXV/226/09 Rady Gminy Kołobrzeg z dnia 29 lipca 2009</w:t>
      </w:r>
      <w:r w:rsidR="0077056B">
        <w:rPr>
          <w:rFonts w:ascii="Times New Roman" w:hAnsi="Times New Roman" w:cs="Times New Roman"/>
          <w:lang w:eastAsia="pl-PL"/>
        </w:rPr>
        <w:t xml:space="preserve"> </w:t>
      </w:r>
      <w:r w:rsidR="00C010E5">
        <w:rPr>
          <w:rFonts w:ascii="Times New Roman" w:hAnsi="Times New Roman" w:cs="Times New Roman"/>
          <w:lang w:eastAsia="pl-PL"/>
        </w:rPr>
        <w:t xml:space="preserve">roku </w:t>
      </w:r>
      <w:r w:rsidR="00722B47" w:rsidRPr="007B1CAF">
        <w:rPr>
          <w:rFonts w:ascii="Times New Roman" w:hAnsi="Times New Roman" w:cs="Times New Roman"/>
          <w:lang w:eastAsia="pl-PL"/>
        </w:rPr>
        <w:t xml:space="preserve"> </w:t>
      </w:r>
      <w:r w:rsidR="00C010E5">
        <w:rPr>
          <w:rFonts w:ascii="Times New Roman" w:hAnsi="Times New Roman" w:cs="Times New Roman"/>
        </w:rPr>
        <w:t xml:space="preserve">w sprawie </w:t>
      </w:r>
      <w:r w:rsidR="00C010E5" w:rsidRPr="00104DC4">
        <w:rPr>
          <w:rFonts w:ascii="Times New Roman" w:hAnsi="Times New Roman" w:cs="Times New Roman"/>
        </w:rPr>
        <w:t xml:space="preserve">określenia trybu udzielania i rozliczania dotacji dla </w:t>
      </w:r>
      <w:r w:rsidR="00C010E5">
        <w:rPr>
          <w:rFonts w:ascii="Times New Roman" w:hAnsi="Times New Roman" w:cs="Times New Roman"/>
        </w:rPr>
        <w:t xml:space="preserve">szkół niepublicznych o uprawnieniach szkół publicznych, </w:t>
      </w:r>
      <w:r w:rsidR="00C010E5">
        <w:rPr>
          <w:rFonts w:ascii="Times New Roman" w:hAnsi="Times New Roman" w:cs="Times New Roman"/>
          <w:lang w:eastAsia="pl-PL"/>
        </w:rPr>
        <w:t>niepublicznych przedszkoli oraz niepublicznych zespołów wychowania przedszkolnego i punktów przedszkolnych prowadzonych na terenie Gminy Kołobrzeg wprowadza się następują</w:t>
      </w:r>
      <w:r w:rsidR="00730112">
        <w:rPr>
          <w:rFonts w:ascii="Times New Roman" w:hAnsi="Times New Roman" w:cs="Times New Roman"/>
          <w:lang w:eastAsia="pl-PL"/>
        </w:rPr>
        <w:t>ce zmiany:</w:t>
      </w:r>
    </w:p>
    <w:p w:rsidR="008136AA" w:rsidRDefault="008136AA" w:rsidP="000D29F2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422F62" w:rsidRPr="000D29F2" w:rsidRDefault="000D29F2" w:rsidP="000D29F2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136AA">
        <w:rPr>
          <w:rFonts w:ascii="Times New Roman" w:hAnsi="Times New Roman" w:cs="Times New Roman"/>
          <w:b/>
          <w:lang w:eastAsia="pl-PL"/>
        </w:rPr>
        <w:t>1.</w:t>
      </w:r>
      <w:r w:rsidRPr="000D29F2">
        <w:rPr>
          <w:rFonts w:ascii="Times New Roman" w:hAnsi="Times New Roman" w:cs="Times New Roman"/>
          <w:lang w:eastAsia="pl-PL"/>
        </w:rPr>
        <w:t xml:space="preserve"> </w:t>
      </w:r>
      <w:r w:rsidR="00C010E5" w:rsidRPr="000D29F2">
        <w:rPr>
          <w:rFonts w:ascii="Times New Roman" w:hAnsi="Times New Roman" w:cs="Times New Roman"/>
          <w:lang w:eastAsia="pl-PL"/>
        </w:rPr>
        <w:t xml:space="preserve">§ 3 </w:t>
      </w:r>
      <w:proofErr w:type="spellStart"/>
      <w:r w:rsidR="00C010E5" w:rsidRPr="000D29F2">
        <w:rPr>
          <w:rFonts w:ascii="Times New Roman" w:hAnsi="Times New Roman" w:cs="Times New Roman"/>
          <w:lang w:eastAsia="pl-PL"/>
        </w:rPr>
        <w:t>pkt</w:t>
      </w:r>
      <w:proofErr w:type="spellEnd"/>
      <w:r w:rsidR="00C010E5" w:rsidRPr="000D29F2">
        <w:rPr>
          <w:rFonts w:ascii="Times New Roman" w:hAnsi="Times New Roman" w:cs="Times New Roman"/>
          <w:lang w:eastAsia="pl-PL"/>
        </w:rPr>
        <w:t xml:space="preserve"> 2 otrzymuj</w:t>
      </w:r>
      <w:r w:rsidR="008136AA">
        <w:rPr>
          <w:rFonts w:ascii="Times New Roman" w:hAnsi="Times New Roman" w:cs="Times New Roman"/>
          <w:lang w:eastAsia="pl-PL"/>
        </w:rPr>
        <w:t>e</w:t>
      </w:r>
      <w:r w:rsidR="00C010E5" w:rsidRPr="000D29F2">
        <w:rPr>
          <w:rFonts w:ascii="Times New Roman" w:hAnsi="Times New Roman" w:cs="Times New Roman"/>
          <w:lang w:eastAsia="pl-PL"/>
        </w:rPr>
        <w:t xml:space="preserve"> brzmienie:</w:t>
      </w:r>
      <w:r w:rsidRPr="000D29F2">
        <w:rPr>
          <w:rFonts w:ascii="Times New Roman" w:hAnsi="Times New Roman" w:cs="Times New Roman"/>
          <w:lang w:eastAsia="pl-PL"/>
        </w:rPr>
        <w:t xml:space="preserve"> „</w:t>
      </w:r>
      <w:r w:rsidR="00422F62" w:rsidRPr="000D29F2">
        <w:rPr>
          <w:rFonts w:ascii="Times New Roman" w:hAnsi="Times New Roman" w:cs="Times New Roman"/>
          <w:lang w:eastAsia="pl-PL"/>
        </w:rPr>
        <w:t xml:space="preserve">Jeżeli do przedszkola, o którym mowa w ust. 1 uczęszcza uczeń niebędący mieszkańcem gminy dotującej to przedszkole, gmina, której mieszkańcem jest ten uczeń, </w:t>
      </w:r>
      <w:r w:rsidR="00784C87" w:rsidRPr="000D29F2">
        <w:rPr>
          <w:rFonts w:ascii="Times New Roman" w:hAnsi="Times New Roman" w:cs="Times New Roman"/>
          <w:lang w:eastAsia="pl-PL"/>
        </w:rPr>
        <w:t>pokrywa</w:t>
      </w:r>
      <w:r w:rsidR="00422F62" w:rsidRPr="000D29F2">
        <w:rPr>
          <w:rFonts w:ascii="Times New Roman" w:hAnsi="Times New Roman" w:cs="Times New Roman"/>
          <w:lang w:eastAsia="pl-PL"/>
        </w:rPr>
        <w:t xml:space="preserve"> koszty dotacji udzielonej zgodnie z ust. 1</w:t>
      </w:r>
      <w:r>
        <w:rPr>
          <w:rFonts w:ascii="Times New Roman" w:hAnsi="Times New Roman" w:cs="Times New Roman"/>
          <w:lang w:eastAsia="pl-PL"/>
        </w:rPr>
        <w:t>, do wysokości iloczynu kwoty wydatków bieżących stanowiących w gminie dotującej podstawę ustalenia wysokości dotacji dla przedszkoli niepublicznych w przeliczeniu na jednego ucznia, i wskaźnika procentowego ustalonego na potrzeby dotowania niepublicznych przedszkoli w gminie zobowiązanej do pokrycia kosztów udzielonej dotacji. W przypadku braku niepublicznego przedszkola na terenie gminy zobowiązanej do pokrycia kosztów udzielonej dotacji, gmina ta pokrywa koszty udzielonej dotacji w wysokości równej 75% wydatków bieżących stanowiących w gminie dotuj</w:t>
      </w:r>
      <w:r w:rsidR="003C52E0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cej podstawę udzielenia dotacji dla przedszkoli niepublicznych w przeliczeniu na jednego ucznia.</w:t>
      </w:r>
    </w:p>
    <w:p w:rsidR="008136AA" w:rsidRPr="000D29F2" w:rsidRDefault="008136AA" w:rsidP="008136AA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136AA">
        <w:rPr>
          <w:rFonts w:ascii="Times New Roman" w:hAnsi="Times New Roman" w:cs="Times New Roman"/>
          <w:b/>
          <w:lang w:eastAsia="pl-PL"/>
        </w:rPr>
        <w:lastRenderedPageBreak/>
        <w:t>2.</w:t>
      </w:r>
      <w:r>
        <w:rPr>
          <w:rFonts w:ascii="Times New Roman" w:hAnsi="Times New Roman" w:cs="Times New Roman"/>
          <w:lang w:eastAsia="pl-PL"/>
        </w:rPr>
        <w:t xml:space="preserve"> </w:t>
      </w:r>
      <w:r w:rsidR="00E15DD4">
        <w:rPr>
          <w:rFonts w:ascii="Times New Roman" w:hAnsi="Times New Roman" w:cs="Times New Roman"/>
          <w:lang w:eastAsia="pl-PL"/>
        </w:rPr>
        <w:t xml:space="preserve">§ 3 </w:t>
      </w:r>
      <w:proofErr w:type="spellStart"/>
      <w:r w:rsidR="00E15DD4">
        <w:rPr>
          <w:rFonts w:ascii="Times New Roman" w:hAnsi="Times New Roman" w:cs="Times New Roman"/>
          <w:lang w:eastAsia="pl-PL"/>
        </w:rPr>
        <w:t>pkt</w:t>
      </w:r>
      <w:proofErr w:type="spellEnd"/>
      <w:r w:rsidR="00E15DD4">
        <w:rPr>
          <w:rFonts w:ascii="Times New Roman" w:hAnsi="Times New Roman" w:cs="Times New Roman"/>
          <w:lang w:eastAsia="pl-PL"/>
        </w:rPr>
        <w:t xml:space="preserve"> 4 </w:t>
      </w:r>
      <w:r w:rsidRPr="000D29F2">
        <w:rPr>
          <w:rFonts w:ascii="Times New Roman" w:hAnsi="Times New Roman" w:cs="Times New Roman"/>
          <w:lang w:eastAsia="pl-PL"/>
        </w:rPr>
        <w:t>otrzymuj</w:t>
      </w:r>
      <w:r>
        <w:rPr>
          <w:rFonts w:ascii="Times New Roman" w:hAnsi="Times New Roman" w:cs="Times New Roman"/>
          <w:lang w:eastAsia="pl-PL"/>
        </w:rPr>
        <w:t>e</w:t>
      </w:r>
      <w:r w:rsidRPr="000D29F2">
        <w:rPr>
          <w:rFonts w:ascii="Times New Roman" w:hAnsi="Times New Roman" w:cs="Times New Roman"/>
          <w:lang w:eastAsia="pl-PL"/>
        </w:rPr>
        <w:t xml:space="preserve"> brzmienie: </w:t>
      </w:r>
      <w:r w:rsidR="00330E6B" w:rsidRPr="007B1CAF">
        <w:rPr>
          <w:rFonts w:ascii="Times New Roman" w:hAnsi="Times New Roman" w:cs="Times New Roman"/>
          <w:lang w:eastAsia="pl-PL"/>
        </w:rPr>
        <w:t xml:space="preserve">Jeżeli </w:t>
      </w:r>
      <w:r w:rsidR="00330E6B">
        <w:rPr>
          <w:rFonts w:ascii="Times New Roman" w:hAnsi="Times New Roman" w:cs="Times New Roman"/>
          <w:lang w:eastAsia="pl-PL"/>
        </w:rPr>
        <w:t>niepubliczn</w:t>
      </w:r>
      <w:r>
        <w:rPr>
          <w:rFonts w:ascii="Times New Roman" w:hAnsi="Times New Roman" w:cs="Times New Roman"/>
          <w:lang w:eastAsia="pl-PL"/>
        </w:rPr>
        <w:t>ą</w:t>
      </w:r>
      <w:r w:rsidR="00330E6B">
        <w:rPr>
          <w:rFonts w:ascii="Times New Roman" w:hAnsi="Times New Roman" w:cs="Times New Roman"/>
          <w:lang w:eastAsia="pl-PL"/>
        </w:rPr>
        <w:t xml:space="preserve"> form</w:t>
      </w:r>
      <w:r>
        <w:rPr>
          <w:rFonts w:ascii="Times New Roman" w:hAnsi="Times New Roman" w:cs="Times New Roman"/>
          <w:lang w:eastAsia="pl-PL"/>
        </w:rPr>
        <w:t>ą</w:t>
      </w:r>
      <w:r w:rsidR="00330E6B">
        <w:rPr>
          <w:rFonts w:ascii="Times New Roman" w:hAnsi="Times New Roman" w:cs="Times New Roman"/>
          <w:lang w:eastAsia="pl-PL"/>
        </w:rPr>
        <w:t xml:space="preserve"> wychowania przedszkolnego, o której</w:t>
      </w:r>
      <w:r w:rsidR="00330E6B" w:rsidRPr="007B1CAF">
        <w:rPr>
          <w:rFonts w:ascii="Times New Roman" w:hAnsi="Times New Roman" w:cs="Times New Roman"/>
          <w:lang w:eastAsia="pl-PL"/>
        </w:rPr>
        <w:t xml:space="preserve"> mowa w §2 ust.2 </w:t>
      </w:r>
      <w:proofErr w:type="spellStart"/>
      <w:r w:rsidR="00330E6B" w:rsidRPr="007B1CAF">
        <w:rPr>
          <w:rFonts w:ascii="Times New Roman" w:hAnsi="Times New Roman" w:cs="Times New Roman"/>
          <w:lang w:eastAsia="pl-PL"/>
        </w:rPr>
        <w:t>pkt</w:t>
      </w:r>
      <w:proofErr w:type="spellEnd"/>
      <w:r w:rsidR="00330E6B" w:rsidRPr="007B1CAF">
        <w:rPr>
          <w:rFonts w:ascii="Times New Roman" w:hAnsi="Times New Roman" w:cs="Times New Roman"/>
          <w:lang w:eastAsia="pl-PL"/>
        </w:rPr>
        <w:t xml:space="preserve"> 2 </w:t>
      </w:r>
      <w:r>
        <w:rPr>
          <w:rFonts w:ascii="Times New Roman" w:hAnsi="Times New Roman" w:cs="Times New Roman"/>
          <w:lang w:eastAsia="pl-PL"/>
        </w:rPr>
        <w:t>jest objęty</w:t>
      </w:r>
      <w:r w:rsidR="00330E6B" w:rsidRPr="007B1CAF">
        <w:rPr>
          <w:rFonts w:ascii="Times New Roman" w:hAnsi="Times New Roman" w:cs="Times New Roman"/>
          <w:lang w:eastAsia="pl-PL"/>
        </w:rPr>
        <w:t xml:space="preserve"> uczeń niebędący mieszkańcem gminy dotującej </w:t>
      </w:r>
      <w:r w:rsidR="00330E6B">
        <w:rPr>
          <w:rFonts w:ascii="Times New Roman" w:hAnsi="Times New Roman" w:cs="Times New Roman"/>
          <w:lang w:eastAsia="pl-PL"/>
        </w:rPr>
        <w:t>tę formę wychowania przedszkolnego</w:t>
      </w:r>
      <w:r w:rsidR="00330E6B" w:rsidRPr="007B1CAF">
        <w:rPr>
          <w:rFonts w:ascii="Times New Roman" w:hAnsi="Times New Roman" w:cs="Times New Roman"/>
          <w:lang w:eastAsia="pl-PL"/>
        </w:rPr>
        <w:t xml:space="preserve">, gmina, której mieszkańcem jest ten uczeń, </w:t>
      </w:r>
      <w:r w:rsidR="00330E6B">
        <w:rPr>
          <w:rFonts w:ascii="Times New Roman" w:hAnsi="Times New Roman" w:cs="Times New Roman"/>
          <w:lang w:eastAsia="pl-PL"/>
        </w:rPr>
        <w:t>pokrywa</w:t>
      </w:r>
      <w:r w:rsidR="00330E6B" w:rsidRPr="007B1CAF">
        <w:rPr>
          <w:rFonts w:ascii="Times New Roman" w:hAnsi="Times New Roman" w:cs="Times New Roman"/>
          <w:lang w:eastAsia="pl-PL"/>
        </w:rPr>
        <w:t xml:space="preserve"> koszty dotacji udzielonej zgodnie z ust. </w:t>
      </w:r>
      <w:r w:rsidR="00330E6B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>, do wysokości iloczynu kwoty wydatków bieżących stanowiących w gminie dotującej podstawę ustalenia wysokości dotacji dla niepublicznych form wychowania przedszkolnego w przeliczeniu na jednego ucznia, i wskaźnika procentowego ustalonego na potrzeby dotowania niepublicznych form wychowania przedszkolnego w gminie zobowiązanej do pokrycia kosztów udzielonej dotacji. W przypadku braku niepublicznej</w:t>
      </w:r>
      <w:r w:rsidRPr="008136A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formy wychowania przedszkolnego na terenie gminy zobowiązanej do pokrycia kosztów udzielonej dotacji, gmina ta pokrywa koszty udzielonej dotacji w wysokości równej 40% wydatków bieżących stanowiących w gminie dotującej podstawę udzielenia dotacji dla niepublicznych form wychowania przedszkolnego w przeliczeniu na jednego ucznia.</w:t>
      </w:r>
    </w:p>
    <w:p w:rsidR="008136AA" w:rsidRDefault="008136AA" w:rsidP="00FD0E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741BC5" w:rsidRDefault="00DA147B" w:rsidP="00FD0E74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7B1CAF">
        <w:rPr>
          <w:rFonts w:ascii="Times New Roman" w:hAnsi="Times New Roman" w:cs="Times New Roman"/>
          <w:b/>
          <w:lang w:eastAsia="pl-PL"/>
        </w:rPr>
        <w:t xml:space="preserve">§ </w:t>
      </w:r>
      <w:r w:rsidR="008136AA">
        <w:rPr>
          <w:rFonts w:ascii="Times New Roman" w:hAnsi="Times New Roman" w:cs="Times New Roman"/>
          <w:b/>
          <w:lang w:eastAsia="pl-PL"/>
        </w:rPr>
        <w:t>2</w:t>
      </w:r>
      <w:r w:rsidR="00104DC4" w:rsidRPr="007B1CAF">
        <w:rPr>
          <w:rFonts w:ascii="Times New Roman" w:hAnsi="Times New Roman" w:cs="Times New Roman"/>
          <w:b/>
          <w:lang w:eastAsia="pl-PL"/>
        </w:rPr>
        <w:t xml:space="preserve">. </w:t>
      </w:r>
      <w:r w:rsidRPr="007B1CAF">
        <w:rPr>
          <w:rFonts w:ascii="Times New Roman" w:hAnsi="Times New Roman" w:cs="Times New Roman"/>
          <w:lang w:eastAsia="pl-PL"/>
        </w:rPr>
        <w:t>Wykonanie uchwały powierza się Wójtowi Gminy Ko</w:t>
      </w:r>
      <w:r w:rsidR="00E11CA7" w:rsidRPr="007B1CAF">
        <w:rPr>
          <w:rFonts w:ascii="Times New Roman" w:hAnsi="Times New Roman" w:cs="Times New Roman"/>
          <w:lang w:eastAsia="pl-PL"/>
        </w:rPr>
        <w:t>łobrzeg</w:t>
      </w:r>
      <w:r w:rsidRPr="007B1CAF">
        <w:rPr>
          <w:rFonts w:ascii="Times New Roman" w:hAnsi="Times New Roman" w:cs="Times New Roman"/>
          <w:lang w:eastAsia="pl-PL"/>
        </w:rPr>
        <w:t>.</w:t>
      </w:r>
    </w:p>
    <w:p w:rsidR="00D25C1B" w:rsidRPr="007B1CAF" w:rsidRDefault="00D25C1B" w:rsidP="00104D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B3CBA" w:rsidRPr="007B1CAF" w:rsidRDefault="00D25C1B" w:rsidP="00776DAF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B1CAF">
        <w:rPr>
          <w:rFonts w:ascii="Times New Roman" w:hAnsi="Times New Roman" w:cs="Times New Roman"/>
          <w:b/>
        </w:rPr>
        <w:t xml:space="preserve">§ </w:t>
      </w:r>
      <w:r w:rsidR="008136AA">
        <w:rPr>
          <w:rFonts w:ascii="Times New Roman" w:hAnsi="Times New Roman" w:cs="Times New Roman"/>
          <w:b/>
        </w:rPr>
        <w:t>3</w:t>
      </w:r>
      <w:r w:rsidR="00104DC4" w:rsidRPr="007B1CAF">
        <w:rPr>
          <w:rFonts w:ascii="Times New Roman" w:hAnsi="Times New Roman" w:cs="Times New Roman"/>
        </w:rPr>
        <w:t xml:space="preserve">. </w:t>
      </w:r>
      <w:r w:rsidR="00DA147B" w:rsidRPr="007B1CAF">
        <w:rPr>
          <w:rFonts w:ascii="Times New Roman" w:hAnsi="Times New Roman" w:cs="Times New Roman"/>
        </w:rPr>
        <w:t xml:space="preserve">Uchwała wchodzi w życie po upływie 14 dni od dnia </w:t>
      </w:r>
      <w:r w:rsidR="00104DC4" w:rsidRPr="007B1CAF">
        <w:rPr>
          <w:rFonts w:ascii="Times New Roman" w:hAnsi="Times New Roman" w:cs="Times New Roman"/>
        </w:rPr>
        <w:t xml:space="preserve">jej </w:t>
      </w:r>
      <w:r w:rsidR="00DA147B" w:rsidRPr="007B1CAF">
        <w:rPr>
          <w:rFonts w:ascii="Times New Roman" w:hAnsi="Times New Roman" w:cs="Times New Roman"/>
        </w:rPr>
        <w:t xml:space="preserve">ogłoszenia w Dzienniku Urzędowym Województwa </w:t>
      </w:r>
      <w:r w:rsidR="008016DD" w:rsidRPr="007B1CAF">
        <w:rPr>
          <w:rFonts w:ascii="Times New Roman" w:hAnsi="Times New Roman" w:cs="Times New Roman"/>
        </w:rPr>
        <w:t>Zachodniopomorskiego</w:t>
      </w:r>
      <w:r w:rsidR="00E76DB8">
        <w:rPr>
          <w:rFonts w:ascii="Times New Roman" w:hAnsi="Times New Roman" w:cs="Times New Roman"/>
        </w:rPr>
        <w:t xml:space="preserve"> </w:t>
      </w:r>
    </w:p>
    <w:p w:rsidR="001718D5" w:rsidRDefault="001718D5">
      <w:pPr>
        <w:pStyle w:val="WW-Tekstpodstawowy2"/>
        <w:rPr>
          <w:rFonts w:ascii="Times New Roman" w:hAnsi="Times New Roman" w:cs="Times New Roman"/>
        </w:rPr>
      </w:pPr>
    </w:p>
    <w:p w:rsidR="001718D5" w:rsidRDefault="001718D5">
      <w:pPr>
        <w:pStyle w:val="WW-Tekstpodstawowy2"/>
        <w:rPr>
          <w:rFonts w:ascii="Times New Roman" w:hAnsi="Times New Roman" w:cs="Times New Roman"/>
        </w:rPr>
      </w:pPr>
    </w:p>
    <w:p w:rsidR="001718D5" w:rsidRDefault="001718D5">
      <w:pPr>
        <w:pStyle w:val="WW-Tekstpodstawowy2"/>
        <w:rPr>
          <w:rFonts w:ascii="Times New Roman" w:hAnsi="Times New Roman" w:cs="Times New Roman"/>
        </w:rPr>
      </w:pPr>
    </w:p>
    <w:p w:rsidR="00606C00" w:rsidRPr="00606C00" w:rsidRDefault="00606C00" w:rsidP="00606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06C00">
        <w:rPr>
          <w:rFonts w:ascii="Times New Roman" w:hAnsi="Times New Roman" w:cs="Times New Roman"/>
        </w:rPr>
        <w:t>Przewodniczący Rady Gminy</w:t>
      </w:r>
    </w:p>
    <w:p w:rsidR="00606C00" w:rsidRPr="00606C00" w:rsidRDefault="00606C00" w:rsidP="00606C00">
      <w:pPr>
        <w:rPr>
          <w:rFonts w:ascii="Times New Roman" w:hAnsi="Times New Roman" w:cs="Times New Roman"/>
        </w:rPr>
      </w:pPr>
    </w:p>
    <w:p w:rsidR="00606C00" w:rsidRPr="00606C00" w:rsidRDefault="00606C00" w:rsidP="00606C00">
      <w:pPr>
        <w:tabs>
          <w:tab w:val="left" w:pos="6330"/>
        </w:tabs>
        <w:rPr>
          <w:rFonts w:ascii="Times New Roman" w:hAnsi="Times New Roman" w:cs="Times New Roman"/>
        </w:rPr>
      </w:pPr>
      <w:r w:rsidRPr="00606C00">
        <w:rPr>
          <w:rFonts w:ascii="Times New Roman" w:hAnsi="Times New Roman" w:cs="Times New Roman"/>
        </w:rPr>
        <w:tab/>
        <w:t xml:space="preserve">         Krzysztof  </w:t>
      </w:r>
      <w:proofErr w:type="spellStart"/>
      <w:r w:rsidRPr="00606C00">
        <w:rPr>
          <w:rFonts w:ascii="Times New Roman" w:hAnsi="Times New Roman" w:cs="Times New Roman"/>
        </w:rPr>
        <w:t>Szopik</w:t>
      </w:r>
      <w:proofErr w:type="spellEnd"/>
    </w:p>
    <w:p w:rsidR="0011688D" w:rsidRDefault="0011688D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E4604C" w:rsidRDefault="00E4604C">
      <w:pPr>
        <w:pStyle w:val="WW-Tekstpodstawowy2"/>
        <w:rPr>
          <w:rFonts w:ascii="Times New Roman" w:hAnsi="Times New Roman" w:cs="Times New Roman"/>
        </w:rPr>
      </w:pPr>
    </w:p>
    <w:p w:rsidR="00606C00" w:rsidRDefault="00606C00">
      <w:pPr>
        <w:pStyle w:val="WW-Tekstpodstawowy2"/>
        <w:rPr>
          <w:rFonts w:ascii="Times New Roman" w:hAnsi="Times New Roman" w:cs="Times New Roman"/>
        </w:rPr>
      </w:pPr>
    </w:p>
    <w:p w:rsidR="00606C00" w:rsidRDefault="00606C00" w:rsidP="00606C00">
      <w:pPr>
        <w:pStyle w:val="WW-Tekstpodstawowy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606C00" w:rsidRPr="00606C00" w:rsidRDefault="00606C00" w:rsidP="00606C00"/>
    <w:p w:rsidR="000A1681" w:rsidRPr="00422F62" w:rsidRDefault="000A1681" w:rsidP="000A16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W związku z</w:t>
      </w:r>
      <w:r w:rsidR="007F19E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zmian</w:t>
      </w:r>
      <w:r w:rsidR="007F19E6">
        <w:rPr>
          <w:rFonts w:ascii="Times New Roman" w:hAnsi="Times New Roman" w:cs="Times New Roman"/>
        </w:rPr>
        <w:t>ami w</w:t>
      </w:r>
      <w:r>
        <w:rPr>
          <w:rFonts w:ascii="Times New Roman" w:hAnsi="Times New Roman" w:cs="Times New Roman"/>
        </w:rPr>
        <w:t xml:space="preserve"> </w:t>
      </w:r>
      <w:r w:rsidR="007F19E6">
        <w:rPr>
          <w:rFonts w:ascii="Times New Roman" w:hAnsi="Times New Roman" w:cs="Times New Roman"/>
        </w:rPr>
        <w:t xml:space="preserve">ustawie o systemie oświaty z dnia 5 listopada 2009r. (Dz. U z dnia 22 grudnia 2009r. Nr 219 poz. 1705) </w:t>
      </w:r>
      <w:r>
        <w:rPr>
          <w:rFonts w:ascii="Times New Roman" w:hAnsi="Times New Roman" w:cs="Times New Roman"/>
        </w:rPr>
        <w:t>zachodzi konieczność dokonania zmiany Uchwały Rady Gminy</w:t>
      </w:r>
      <w:r w:rsidRPr="000A1681">
        <w:rPr>
          <w:rFonts w:ascii="Times New Roman" w:hAnsi="Times New Roman" w:cs="Times New Roman"/>
        </w:rPr>
        <w:t xml:space="preserve"> </w:t>
      </w:r>
      <w:r w:rsidRPr="00104DC4">
        <w:rPr>
          <w:rFonts w:ascii="Times New Roman" w:hAnsi="Times New Roman" w:cs="Times New Roman"/>
        </w:rPr>
        <w:t xml:space="preserve">w sprawie określenia trybu udzielania i rozliczania dotacji dla </w:t>
      </w:r>
      <w:r>
        <w:rPr>
          <w:rFonts w:ascii="Times New Roman" w:hAnsi="Times New Roman" w:cs="Times New Roman"/>
        </w:rPr>
        <w:t xml:space="preserve">szkół niepublicznych o uprawnieniach szkół publicznych, </w:t>
      </w:r>
      <w:r>
        <w:rPr>
          <w:rFonts w:ascii="Times New Roman" w:hAnsi="Times New Roman" w:cs="Times New Roman"/>
          <w:lang w:eastAsia="pl-PL"/>
        </w:rPr>
        <w:t>niepublicznych przedszkoli oraz niepublicznych zespołów wychowania przedszkolnego i punktów przedszkolnych prowadzonych na terenie Gminy Kołobrzeg.</w:t>
      </w:r>
    </w:p>
    <w:p w:rsidR="00606C00" w:rsidRPr="00F93DFB" w:rsidRDefault="00E4604C" w:rsidP="00F93DFB">
      <w:pPr>
        <w:spacing w:line="360" w:lineRule="auto"/>
        <w:jc w:val="both"/>
      </w:pPr>
      <w:r w:rsidRPr="00E4604C">
        <w:rPr>
          <w:rFonts w:ascii="Times New Roman" w:hAnsi="Times New Roman" w:cs="Times New Roman"/>
        </w:rPr>
        <w:t xml:space="preserve">Zmienione przepisy doprecyzowują </w:t>
      </w:r>
      <w:r w:rsidR="007F19E6">
        <w:rPr>
          <w:rFonts w:ascii="Times New Roman" w:hAnsi="Times New Roman" w:cs="Times New Roman"/>
        </w:rPr>
        <w:t xml:space="preserve">zasady pokrywania kosztów dotacji przez gminę, której mieszkańcem jest uczeń uczęszczający do przedszkoli niepublicznych i </w:t>
      </w:r>
      <w:r w:rsidR="007F19E6">
        <w:rPr>
          <w:rFonts w:ascii="Times New Roman" w:hAnsi="Times New Roman" w:cs="Times New Roman"/>
          <w:lang w:eastAsia="pl-PL"/>
        </w:rPr>
        <w:t xml:space="preserve">niepublicznych form wychowania przedszkolnego </w:t>
      </w:r>
      <w:r w:rsidR="00253462">
        <w:rPr>
          <w:rFonts w:ascii="Times New Roman" w:hAnsi="Times New Roman" w:cs="Times New Roman"/>
          <w:lang w:eastAsia="pl-PL"/>
        </w:rPr>
        <w:t>znajdujących się na terenie</w:t>
      </w:r>
      <w:r w:rsidR="007F19E6">
        <w:rPr>
          <w:rFonts w:ascii="Times New Roman" w:hAnsi="Times New Roman" w:cs="Times New Roman"/>
          <w:lang w:eastAsia="pl-PL"/>
        </w:rPr>
        <w:t xml:space="preserve"> gmin</w:t>
      </w:r>
      <w:r w:rsidR="00253462">
        <w:rPr>
          <w:rFonts w:ascii="Times New Roman" w:hAnsi="Times New Roman" w:cs="Times New Roman"/>
          <w:lang w:eastAsia="pl-PL"/>
        </w:rPr>
        <w:t>y</w:t>
      </w:r>
      <w:r w:rsidR="007F19E6">
        <w:rPr>
          <w:rFonts w:ascii="Times New Roman" w:hAnsi="Times New Roman" w:cs="Times New Roman"/>
          <w:lang w:eastAsia="pl-PL"/>
        </w:rPr>
        <w:t xml:space="preserve"> dotującej </w:t>
      </w:r>
      <w:r w:rsidR="00253462">
        <w:rPr>
          <w:rFonts w:ascii="Times New Roman" w:hAnsi="Times New Roman" w:cs="Times New Roman"/>
          <w:lang w:eastAsia="pl-PL"/>
        </w:rPr>
        <w:t>te przedszkola.</w:t>
      </w:r>
    </w:p>
    <w:sectPr w:rsidR="00606C00" w:rsidRPr="00F93DFB" w:rsidSect="00D25C1B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>
    <w:nsid w:val="00000011"/>
    <w:multiLevelType w:val="multilevel"/>
    <w:tmpl w:val="00000011"/>
    <w:name w:val="WW8Num18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001B2C97"/>
    <w:multiLevelType w:val="hybridMultilevel"/>
    <w:tmpl w:val="46A0DD9C"/>
    <w:lvl w:ilvl="0" w:tplc="5E289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1E1470"/>
    <w:multiLevelType w:val="hybridMultilevel"/>
    <w:tmpl w:val="DAF458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1844408"/>
    <w:multiLevelType w:val="hybridMultilevel"/>
    <w:tmpl w:val="C0061796"/>
    <w:lvl w:ilvl="0" w:tplc="0F72DC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3817B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2">
    <w:nsid w:val="14D727FD"/>
    <w:multiLevelType w:val="hybridMultilevel"/>
    <w:tmpl w:val="E0B8993A"/>
    <w:lvl w:ilvl="0" w:tplc="AAF27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6D240B"/>
    <w:multiLevelType w:val="hybridMultilevel"/>
    <w:tmpl w:val="0C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E7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CB31A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7B7F5C"/>
    <w:multiLevelType w:val="hybridMultilevel"/>
    <w:tmpl w:val="8BFE02E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7D4FEC"/>
    <w:multiLevelType w:val="hybridMultilevel"/>
    <w:tmpl w:val="CBD67818"/>
    <w:lvl w:ilvl="0" w:tplc="3CEEF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7E23AA"/>
    <w:multiLevelType w:val="hybridMultilevel"/>
    <w:tmpl w:val="AE74245A"/>
    <w:lvl w:ilvl="0" w:tplc="B5A87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892466"/>
    <w:multiLevelType w:val="multilevel"/>
    <w:tmpl w:val="53683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6F064FD"/>
    <w:multiLevelType w:val="hybridMultilevel"/>
    <w:tmpl w:val="47DC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E0D1C"/>
    <w:multiLevelType w:val="hybridMultilevel"/>
    <w:tmpl w:val="057A85CC"/>
    <w:lvl w:ilvl="0" w:tplc="5936EF1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3BC1117A"/>
    <w:multiLevelType w:val="hybridMultilevel"/>
    <w:tmpl w:val="A53EC514"/>
    <w:lvl w:ilvl="0" w:tplc="3C8C3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9C7360"/>
    <w:multiLevelType w:val="multilevel"/>
    <w:tmpl w:val="32728F8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A317F35"/>
    <w:multiLevelType w:val="hybridMultilevel"/>
    <w:tmpl w:val="E6587B0C"/>
    <w:lvl w:ilvl="0" w:tplc="F7E25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C09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134FF"/>
    <w:multiLevelType w:val="hybridMultilevel"/>
    <w:tmpl w:val="D42411A4"/>
    <w:lvl w:ilvl="0" w:tplc="D65E7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176577B"/>
    <w:multiLevelType w:val="hybridMultilevel"/>
    <w:tmpl w:val="9FC4CD9C"/>
    <w:lvl w:ilvl="0" w:tplc="08DAE93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5BF63E9C"/>
    <w:multiLevelType w:val="multilevel"/>
    <w:tmpl w:val="995E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C2F3F1B"/>
    <w:multiLevelType w:val="hybridMultilevel"/>
    <w:tmpl w:val="132E3EE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A7E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99D0871"/>
    <w:multiLevelType w:val="hybridMultilevel"/>
    <w:tmpl w:val="0CECFEBA"/>
    <w:lvl w:ilvl="0" w:tplc="D9807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3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ED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2A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4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05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20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75DB2"/>
    <w:multiLevelType w:val="multilevel"/>
    <w:tmpl w:val="DA7A2B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27C57"/>
    <w:multiLevelType w:val="hybridMultilevel"/>
    <w:tmpl w:val="ECA04D84"/>
    <w:lvl w:ilvl="0" w:tplc="828E163C">
      <w:start w:val="3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E5030C3"/>
    <w:multiLevelType w:val="hybridMultilevel"/>
    <w:tmpl w:val="18246D68"/>
    <w:lvl w:ilvl="0" w:tplc="98268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06508"/>
    <w:multiLevelType w:val="hybridMultilevel"/>
    <w:tmpl w:val="4E2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D7679"/>
    <w:multiLevelType w:val="multilevel"/>
    <w:tmpl w:val="BFA8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74681089"/>
    <w:multiLevelType w:val="hybridMultilevel"/>
    <w:tmpl w:val="1280238A"/>
    <w:lvl w:ilvl="0" w:tplc="C3425A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6CD624A"/>
    <w:multiLevelType w:val="hybridMultilevel"/>
    <w:tmpl w:val="38B84AC6"/>
    <w:lvl w:ilvl="0" w:tplc="8F8EA1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B406E8"/>
    <w:multiLevelType w:val="hybridMultilevel"/>
    <w:tmpl w:val="75548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21"/>
  </w:num>
  <w:num w:numId="21">
    <w:abstractNumId w:val="30"/>
  </w:num>
  <w:num w:numId="22">
    <w:abstractNumId w:val="45"/>
  </w:num>
  <w:num w:numId="23">
    <w:abstractNumId w:val="44"/>
  </w:num>
  <w:num w:numId="24">
    <w:abstractNumId w:val="46"/>
  </w:num>
  <w:num w:numId="25">
    <w:abstractNumId w:val="18"/>
  </w:num>
  <w:num w:numId="26">
    <w:abstractNumId w:val="40"/>
  </w:num>
  <w:num w:numId="27">
    <w:abstractNumId w:val="29"/>
  </w:num>
  <w:num w:numId="28">
    <w:abstractNumId w:val="41"/>
  </w:num>
  <w:num w:numId="29">
    <w:abstractNumId w:val="32"/>
  </w:num>
  <w:num w:numId="30">
    <w:abstractNumId w:val="42"/>
  </w:num>
  <w:num w:numId="31">
    <w:abstractNumId w:val="23"/>
  </w:num>
  <w:num w:numId="32">
    <w:abstractNumId w:val="28"/>
  </w:num>
  <w:num w:numId="33">
    <w:abstractNumId w:val="22"/>
  </w:num>
  <w:num w:numId="34">
    <w:abstractNumId w:val="26"/>
  </w:num>
  <w:num w:numId="35">
    <w:abstractNumId w:val="20"/>
  </w:num>
  <w:num w:numId="36">
    <w:abstractNumId w:val="34"/>
  </w:num>
  <w:num w:numId="37">
    <w:abstractNumId w:val="43"/>
  </w:num>
  <w:num w:numId="38">
    <w:abstractNumId w:val="27"/>
  </w:num>
  <w:num w:numId="39">
    <w:abstractNumId w:val="25"/>
  </w:num>
  <w:num w:numId="40">
    <w:abstractNumId w:val="37"/>
  </w:num>
  <w:num w:numId="41">
    <w:abstractNumId w:val="39"/>
  </w:num>
  <w:num w:numId="42">
    <w:abstractNumId w:val="31"/>
  </w:num>
  <w:num w:numId="43">
    <w:abstractNumId w:val="35"/>
  </w:num>
  <w:num w:numId="44">
    <w:abstractNumId w:val="33"/>
  </w:num>
  <w:num w:numId="45">
    <w:abstractNumId w:val="19"/>
  </w:num>
  <w:num w:numId="46">
    <w:abstractNumId w:val="24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06282"/>
    <w:rsid w:val="00036F3A"/>
    <w:rsid w:val="000529FF"/>
    <w:rsid w:val="00077414"/>
    <w:rsid w:val="000858C1"/>
    <w:rsid w:val="000A1681"/>
    <w:rsid w:val="000B3CBA"/>
    <w:rsid w:val="000D29F2"/>
    <w:rsid w:val="00104DC4"/>
    <w:rsid w:val="00111FA1"/>
    <w:rsid w:val="0011688D"/>
    <w:rsid w:val="0016427C"/>
    <w:rsid w:val="001718D5"/>
    <w:rsid w:val="00173D2C"/>
    <w:rsid w:val="00176C65"/>
    <w:rsid w:val="001B0356"/>
    <w:rsid w:val="001F5CBA"/>
    <w:rsid w:val="00217C6D"/>
    <w:rsid w:val="002212F9"/>
    <w:rsid w:val="00253462"/>
    <w:rsid w:val="002E1888"/>
    <w:rsid w:val="00330E6B"/>
    <w:rsid w:val="00345917"/>
    <w:rsid w:val="003838CE"/>
    <w:rsid w:val="003858E1"/>
    <w:rsid w:val="003C52E0"/>
    <w:rsid w:val="003D7A58"/>
    <w:rsid w:val="003F333F"/>
    <w:rsid w:val="00422F62"/>
    <w:rsid w:val="00437981"/>
    <w:rsid w:val="004D690C"/>
    <w:rsid w:val="004D7AC5"/>
    <w:rsid w:val="005851A8"/>
    <w:rsid w:val="00593C47"/>
    <w:rsid w:val="00606C00"/>
    <w:rsid w:val="00651A9C"/>
    <w:rsid w:val="006D03C9"/>
    <w:rsid w:val="006F7D8F"/>
    <w:rsid w:val="00722B47"/>
    <w:rsid w:val="0072408F"/>
    <w:rsid w:val="00730112"/>
    <w:rsid w:val="00735278"/>
    <w:rsid w:val="00741BC5"/>
    <w:rsid w:val="007525CB"/>
    <w:rsid w:val="00761891"/>
    <w:rsid w:val="0077056B"/>
    <w:rsid w:val="00776DAF"/>
    <w:rsid w:val="00784C87"/>
    <w:rsid w:val="007A1A9A"/>
    <w:rsid w:val="007A31E3"/>
    <w:rsid w:val="007B1CAF"/>
    <w:rsid w:val="007E3137"/>
    <w:rsid w:val="007E5DC5"/>
    <w:rsid w:val="007F19E6"/>
    <w:rsid w:val="008016DD"/>
    <w:rsid w:val="00811412"/>
    <w:rsid w:val="008136AA"/>
    <w:rsid w:val="0083175B"/>
    <w:rsid w:val="0085119C"/>
    <w:rsid w:val="008D297E"/>
    <w:rsid w:val="008F36A9"/>
    <w:rsid w:val="008F6C4C"/>
    <w:rsid w:val="00907E73"/>
    <w:rsid w:val="00934C15"/>
    <w:rsid w:val="00935381"/>
    <w:rsid w:val="009842D9"/>
    <w:rsid w:val="009B2346"/>
    <w:rsid w:val="00A05EB4"/>
    <w:rsid w:val="00A21847"/>
    <w:rsid w:val="00A270CA"/>
    <w:rsid w:val="00A540BA"/>
    <w:rsid w:val="00A86A77"/>
    <w:rsid w:val="00A87033"/>
    <w:rsid w:val="00AA5EB7"/>
    <w:rsid w:val="00AE426A"/>
    <w:rsid w:val="00AE748B"/>
    <w:rsid w:val="00AF05BA"/>
    <w:rsid w:val="00B06282"/>
    <w:rsid w:val="00B063A6"/>
    <w:rsid w:val="00B311E4"/>
    <w:rsid w:val="00B62647"/>
    <w:rsid w:val="00B66F74"/>
    <w:rsid w:val="00BB7F09"/>
    <w:rsid w:val="00BC5601"/>
    <w:rsid w:val="00BC758F"/>
    <w:rsid w:val="00C010E5"/>
    <w:rsid w:val="00C63CC6"/>
    <w:rsid w:val="00C96E14"/>
    <w:rsid w:val="00CA5CE5"/>
    <w:rsid w:val="00CB3E07"/>
    <w:rsid w:val="00CD5E36"/>
    <w:rsid w:val="00D00A29"/>
    <w:rsid w:val="00D15C07"/>
    <w:rsid w:val="00D20A6A"/>
    <w:rsid w:val="00D25C1B"/>
    <w:rsid w:val="00D3274A"/>
    <w:rsid w:val="00D77F0E"/>
    <w:rsid w:val="00D81423"/>
    <w:rsid w:val="00DA147B"/>
    <w:rsid w:val="00DB210E"/>
    <w:rsid w:val="00E11CA7"/>
    <w:rsid w:val="00E14658"/>
    <w:rsid w:val="00E15DD4"/>
    <w:rsid w:val="00E33DA6"/>
    <w:rsid w:val="00E4604C"/>
    <w:rsid w:val="00E76DB8"/>
    <w:rsid w:val="00E81868"/>
    <w:rsid w:val="00E830CD"/>
    <w:rsid w:val="00E8471E"/>
    <w:rsid w:val="00EA7507"/>
    <w:rsid w:val="00EB30CE"/>
    <w:rsid w:val="00F21920"/>
    <w:rsid w:val="00F36AC4"/>
    <w:rsid w:val="00F4019F"/>
    <w:rsid w:val="00F44BC2"/>
    <w:rsid w:val="00F465A3"/>
    <w:rsid w:val="00F61E23"/>
    <w:rsid w:val="00F65D7A"/>
    <w:rsid w:val="00F93DFB"/>
    <w:rsid w:val="00F9682B"/>
    <w:rsid w:val="00FA5385"/>
    <w:rsid w:val="00FA5F93"/>
    <w:rsid w:val="00FA68D3"/>
    <w:rsid w:val="00FA6B5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9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5119C"/>
    <w:pPr>
      <w:keepNext/>
      <w:tabs>
        <w:tab w:val="num" w:pos="0"/>
      </w:tabs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3z0">
    <w:name w:val="WW8Num13z0"/>
    <w:rsid w:val="0085119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5119C"/>
  </w:style>
  <w:style w:type="character" w:customStyle="1" w:styleId="WW-Absatz-Standardschriftart1">
    <w:name w:val="WW-Absatz-Standardschriftart1"/>
    <w:rsid w:val="0085119C"/>
  </w:style>
  <w:style w:type="character" w:customStyle="1" w:styleId="WW-Absatz-Standardschriftart11">
    <w:name w:val="WW-Absatz-Standardschriftart11"/>
    <w:rsid w:val="0085119C"/>
  </w:style>
  <w:style w:type="character" w:customStyle="1" w:styleId="WW-Absatz-Standardschriftart111">
    <w:name w:val="WW-Absatz-Standardschriftart111"/>
    <w:rsid w:val="0085119C"/>
  </w:style>
  <w:style w:type="character" w:customStyle="1" w:styleId="WW8Num3z1">
    <w:name w:val="WW8Num3z1"/>
    <w:rsid w:val="0085119C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85119C"/>
  </w:style>
  <w:style w:type="character" w:customStyle="1" w:styleId="Znakinumeracji">
    <w:name w:val="Znaki numeracji"/>
    <w:rsid w:val="0085119C"/>
  </w:style>
  <w:style w:type="character" w:customStyle="1" w:styleId="WW-Znakinumeracji">
    <w:name w:val="WW-Znaki numeracji"/>
    <w:rsid w:val="0085119C"/>
  </w:style>
  <w:style w:type="character" w:customStyle="1" w:styleId="WW-Znakinumeracji1">
    <w:name w:val="WW-Znaki numeracji1"/>
    <w:rsid w:val="0085119C"/>
  </w:style>
  <w:style w:type="character" w:customStyle="1" w:styleId="WW-Znakinumeracji11">
    <w:name w:val="WW-Znaki numeracji11"/>
    <w:rsid w:val="0085119C"/>
  </w:style>
  <w:style w:type="character" w:customStyle="1" w:styleId="WW-Znakinumeracji111">
    <w:name w:val="WW-Znaki numeracji111"/>
    <w:rsid w:val="0085119C"/>
  </w:style>
  <w:style w:type="character" w:customStyle="1" w:styleId="Symbolewypunktowania">
    <w:name w:val="Symbole wypunktowania"/>
    <w:rsid w:val="0085119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5119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85119C"/>
    <w:pPr>
      <w:spacing w:line="360" w:lineRule="auto"/>
      <w:jc w:val="both"/>
    </w:pPr>
    <w:rPr>
      <w:i/>
      <w:iCs/>
    </w:rPr>
  </w:style>
  <w:style w:type="paragraph" w:styleId="Lista">
    <w:name w:val="List"/>
    <w:basedOn w:val="Tekstpodstawowy"/>
    <w:semiHidden/>
    <w:rsid w:val="0085119C"/>
    <w:rPr>
      <w:rFonts w:cs="Tahoma"/>
    </w:rPr>
  </w:style>
  <w:style w:type="paragraph" w:styleId="Podpis">
    <w:name w:val="Signature"/>
    <w:basedOn w:val="Normalny"/>
    <w:semiHidden/>
    <w:rsid w:val="0085119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5119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85119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Tekstpodstawowy2">
    <w:name w:val="WW-Tekst podstawowy 2"/>
    <w:basedOn w:val="Normalny"/>
    <w:rsid w:val="0085119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85119C"/>
    <w:pPr>
      <w:ind w:left="1416"/>
      <w:jc w:val="both"/>
      <w:textAlignment w:val="top"/>
    </w:pPr>
    <w:rPr>
      <w:rFonts w:ascii="Times New Roman" w:hAnsi="Times New Roman" w:cs="Times New Roman"/>
      <w:szCs w:val="20"/>
    </w:rPr>
  </w:style>
  <w:style w:type="paragraph" w:customStyle="1" w:styleId="Zawartotabeli">
    <w:name w:val="Zawartość tabeli"/>
    <w:basedOn w:val="Tekstpodstawowy"/>
    <w:rsid w:val="0085119C"/>
    <w:pPr>
      <w:suppressLineNumbers/>
    </w:pPr>
  </w:style>
  <w:style w:type="paragraph" w:customStyle="1" w:styleId="Nagwektabeli">
    <w:name w:val="Nagłówek tabeli"/>
    <w:basedOn w:val="Zawartotabeli"/>
    <w:rsid w:val="0085119C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85119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paragraph" w:customStyle="1" w:styleId="NormalnyWeb1">
    <w:name w:val="Normalny (Web)1"/>
    <w:basedOn w:val="Normalny"/>
    <w:rsid w:val="0085119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paragraph" w:customStyle="1" w:styleId="NormalnyWeb2">
    <w:name w:val="Normalny (Web)2"/>
    <w:basedOn w:val="Normalny"/>
    <w:rsid w:val="0085119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i/>
      <w:iCs/>
      <w:lang w:eastAsia="pl-PL"/>
    </w:rPr>
  </w:style>
  <w:style w:type="paragraph" w:styleId="Tytu">
    <w:name w:val="Title"/>
    <w:basedOn w:val="Normalny"/>
    <w:qFormat/>
    <w:rsid w:val="0085119C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5851A8"/>
    <w:pPr>
      <w:suppressAutoHyphens/>
    </w:pPr>
    <w:rPr>
      <w:rFonts w:ascii="Arial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73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6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UGK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Ela</dc:creator>
  <cp:keywords/>
  <dc:description/>
  <cp:lastModifiedBy>komp</cp:lastModifiedBy>
  <cp:revision>4</cp:revision>
  <cp:lastPrinted>2010-03-04T10:05:00Z</cp:lastPrinted>
  <dcterms:created xsi:type="dcterms:W3CDTF">2010-02-18T13:29:00Z</dcterms:created>
  <dcterms:modified xsi:type="dcterms:W3CDTF">2010-03-04T10:05:00Z</dcterms:modified>
</cp:coreProperties>
</file>